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1107A" w14:textId="15F2E600" w:rsidR="00727406" w:rsidRPr="00802E76" w:rsidRDefault="00727406" w:rsidP="00727406">
      <w:pPr>
        <w:pStyle w:val="Nadpis1"/>
        <w:jc w:val="center"/>
        <w:rPr>
          <w:b/>
          <w:bCs/>
          <w:color w:val="auto"/>
        </w:rPr>
      </w:pPr>
      <w:r w:rsidRPr="00802E76">
        <w:rPr>
          <w:b/>
          <w:bCs/>
          <w:color w:val="auto"/>
        </w:rPr>
        <w:t xml:space="preserve">Telové </w:t>
      </w:r>
      <w:r w:rsidR="007D57ED" w:rsidRPr="00802E76">
        <w:rPr>
          <w:b/>
          <w:bCs/>
          <w:color w:val="auto"/>
        </w:rPr>
        <w:t>k</w:t>
      </w:r>
      <w:r w:rsidRPr="00802E76">
        <w:rPr>
          <w:b/>
          <w:bCs/>
          <w:color w:val="auto"/>
        </w:rPr>
        <w:t xml:space="preserve">amery </w:t>
      </w:r>
    </w:p>
    <w:p w14:paraId="1B4815DD" w14:textId="3249426F" w:rsidR="00727406" w:rsidRPr="00802E76" w:rsidRDefault="00727406" w:rsidP="00727406">
      <w:pPr>
        <w:pStyle w:val="Nadpis2"/>
        <w:jc w:val="center"/>
        <w:rPr>
          <w:b/>
          <w:bCs/>
          <w:color w:val="auto"/>
        </w:rPr>
      </w:pPr>
      <w:r w:rsidRPr="00802E76">
        <w:rPr>
          <w:b/>
          <w:bCs/>
          <w:color w:val="auto"/>
        </w:rPr>
        <w:t>Technická špecifikácia</w:t>
      </w:r>
    </w:p>
    <w:p w14:paraId="72681379" w14:textId="77777777" w:rsidR="00ED1AD4" w:rsidRPr="00802E76" w:rsidRDefault="00ED1AD4">
      <w:pPr>
        <w:rPr>
          <w:u w:val="single"/>
        </w:rPr>
      </w:pPr>
    </w:p>
    <w:p w14:paraId="2C0CD981" w14:textId="3EE8A78B" w:rsidR="00ED1AD4" w:rsidRPr="00ED1AD4" w:rsidRDefault="00ED1AD4" w:rsidP="00203F7E">
      <w:pPr>
        <w:jc w:val="both"/>
      </w:pPr>
      <w:r w:rsidRPr="00802E76">
        <w:t>Predmetom zákazky je obstaranie</w:t>
      </w:r>
      <w:r w:rsidR="00802E76" w:rsidRPr="00802E76">
        <w:t xml:space="preserve"> </w:t>
      </w:r>
      <w:r w:rsidR="009E2993" w:rsidRPr="00802E76">
        <w:t xml:space="preserve">50 ks </w:t>
      </w:r>
      <w:r w:rsidRPr="00802E76">
        <w:t xml:space="preserve">nových telových kamier </w:t>
      </w:r>
      <w:r w:rsidR="00203F7E" w:rsidRPr="00802E76">
        <w:t xml:space="preserve">najmä </w:t>
      </w:r>
      <w:r w:rsidRPr="00802E76">
        <w:t xml:space="preserve">pre </w:t>
      </w:r>
      <w:r w:rsidR="00203F7E" w:rsidRPr="00802E76">
        <w:t>zamestnancov vykonávajúcich kontrolnú činnosť vo vzťahu k iným osobám a</w:t>
      </w:r>
      <w:r w:rsidRPr="00802E76">
        <w:t xml:space="preserve"> za účelom zvýšenia</w:t>
      </w:r>
      <w:r w:rsidR="00203F7E" w:rsidRPr="00802E76">
        <w:t xml:space="preserve"> </w:t>
      </w:r>
      <w:r w:rsidRPr="00802E76">
        <w:t xml:space="preserve">ochrany a bezpečnosti práce pri výkone </w:t>
      </w:r>
      <w:r w:rsidR="00203F7E" w:rsidRPr="00802E76">
        <w:t xml:space="preserve">ich </w:t>
      </w:r>
      <w:r w:rsidRPr="00802E76">
        <w:t>povolania. Minimálne požiadavky na telové kamery sú zadefinované v nasledovnom rozsahu.</w:t>
      </w:r>
      <w:r>
        <w:t xml:space="preserve">   </w:t>
      </w:r>
    </w:p>
    <w:p w14:paraId="06F37AEE" w14:textId="52ACBAB9" w:rsidR="00A877AA" w:rsidRDefault="00F42EE8" w:rsidP="007D57ED">
      <w:pPr>
        <w:jc w:val="both"/>
        <w:rPr>
          <w:u w:val="single"/>
        </w:rPr>
      </w:pPr>
      <w:r w:rsidRPr="00A2408D">
        <w:rPr>
          <w:u w:val="single"/>
        </w:rPr>
        <w:t xml:space="preserve">POŽIADAVKY NA </w:t>
      </w:r>
      <w:r w:rsidR="00727406">
        <w:rPr>
          <w:u w:val="single"/>
        </w:rPr>
        <w:t>TELOVÉ KAMERY</w:t>
      </w:r>
    </w:p>
    <w:p w14:paraId="4FF87463" w14:textId="4FFAA499" w:rsidR="00AD7679" w:rsidRPr="00AD7679" w:rsidRDefault="00AD7679" w:rsidP="007D57ED">
      <w:pPr>
        <w:pStyle w:val="Odsekzoznamu"/>
        <w:numPr>
          <w:ilvl w:val="0"/>
          <w:numId w:val="4"/>
        </w:numPr>
        <w:jc w:val="both"/>
        <w:rPr>
          <w:u w:val="single"/>
        </w:rPr>
      </w:pPr>
      <w:r w:rsidRPr="00AD7679">
        <w:rPr>
          <w:u w:val="single"/>
        </w:rPr>
        <w:t>Offline riešenie:</w:t>
      </w:r>
    </w:p>
    <w:p w14:paraId="26474C96" w14:textId="517C138C" w:rsidR="00DA54AC" w:rsidRDefault="00F84C2F" w:rsidP="007D57ED">
      <w:pPr>
        <w:pStyle w:val="Odsekzoznamu"/>
        <w:numPr>
          <w:ilvl w:val="0"/>
          <w:numId w:val="1"/>
        </w:numPr>
        <w:jc w:val="both"/>
      </w:pPr>
      <w:r>
        <w:t>r</w:t>
      </w:r>
      <w:r w:rsidR="00DA54AC" w:rsidRPr="00DA54AC">
        <w:t xml:space="preserve">iešenie musí byť plne </w:t>
      </w:r>
      <w:r w:rsidR="00DA54AC" w:rsidRPr="00DA54AC">
        <w:rPr>
          <w:b/>
          <w:bCs/>
        </w:rPr>
        <w:t>OFFLINE</w:t>
      </w:r>
      <w:r w:rsidR="00DA54AC" w:rsidRPr="00DA54AC">
        <w:t xml:space="preserve">, bez online streamovania a bez externého </w:t>
      </w:r>
      <w:proofErr w:type="spellStart"/>
      <w:r w:rsidR="00DA54AC" w:rsidRPr="00DA54AC">
        <w:t>cloudu</w:t>
      </w:r>
      <w:proofErr w:type="spellEnd"/>
      <w:r w:rsidR="00DA54AC" w:rsidRPr="00DA54AC">
        <w:t xml:space="preserve"> dodávateľa.</w:t>
      </w:r>
    </w:p>
    <w:p w14:paraId="4F424378" w14:textId="77777777" w:rsidR="00802E76" w:rsidRPr="00802E76" w:rsidRDefault="00F84C2F" w:rsidP="00802E76">
      <w:pPr>
        <w:pStyle w:val="Odsekzoznamu"/>
        <w:numPr>
          <w:ilvl w:val="0"/>
          <w:numId w:val="1"/>
        </w:numPr>
        <w:jc w:val="both"/>
      </w:pPr>
      <w:r>
        <w:t>z</w:t>
      </w:r>
      <w:r w:rsidR="00DA54AC" w:rsidRPr="00DA54AC">
        <w:t xml:space="preserve">áznam sa ukladá lokálne v kamere a prenáša sa výhradne pri dokovaní do </w:t>
      </w:r>
      <w:r w:rsidR="00802E76" w:rsidRPr="00802E76">
        <w:t>dodaného softvérového riešenia prevádzkovaného na internej infraštruktúre DPB</w:t>
      </w:r>
    </w:p>
    <w:p w14:paraId="774E82CF" w14:textId="3C2322B1" w:rsidR="00DA54AC" w:rsidRDefault="00F84C2F" w:rsidP="007D57ED">
      <w:pPr>
        <w:pStyle w:val="Odsekzoznamu"/>
        <w:numPr>
          <w:ilvl w:val="0"/>
          <w:numId w:val="1"/>
        </w:numPr>
        <w:jc w:val="both"/>
      </w:pPr>
      <w:r>
        <w:t>r</w:t>
      </w:r>
      <w:r w:rsidR="00DA54AC" w:rsidRPr="00DA54AC">
        <w:t>iešenie musí zabezpečiť šifrovanie záznamov, ochranu integrity dát, audit prístupov a bezpečnú správu prístupových práv</w:t>
      </w:r>
    </w:p>
    <w:p w14:paraId="7FA2FACE" w14:textId="7847D8A1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obrazové rozlíšenie záznamu min. 1080p </w:t>
      </w:r>
    </w:p>
    <w:p w14:paraId="208D9306" w14:textId="0348CFF1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zorné pole kamery v rozmedzí min. 120° </w:t>
      </w:r>
      <w:r w:rsidR="00B46BBE">
        <w:t>až</w:t>
      </w:r>
      <w:r>
        <w:t xml:space="preserve"> 160°</w:t>
      </w:r>
      <w:r w:rsidR="00B46BBE">
        <w:t xml:space="preserve"> rozsah</w:t>
      </w:r>
      <w:r>
        <w:t xml:space="preserve"> horizontálne a v rozmedzí min. 68 a</w:t>
      </w:r>
      <w:r w:rsidR="00B46BBE">
        <w:t>ž</w:t>
      </w:r>
      <w:r>
        <w:t xml:space="preserve">  90° vertikálne </w:t>
      </w:r>
    </w:p>
    <w:p w14:paraId="6F0425D9" w14:textId="7777777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automatické nastavenie jasu a zaostrovanie obrazu</w:t>
      </w:r>
    </w:p>
    <w:p w14:paraId="459450D5" w14:textId="7777777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snímanie za zníženej viditeľnosti</w:t>
      </w:r>
    </w:p>
    <w:p w14:paraId="768D940E" w14:textId="5729558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odolnosť voči pádu z min. 1,5 m výšky</w:t>
      </w:r>
      <w:r w:rsidR="00802E76">
        <w:t>,</w:t>
      </w:r>
      <w:r w:rsidR="00DA54AC">
        <w:t xml:space="preserve"> IP54  alebo vyššie</w:t>
      </w:r>
    </w:p>
    <w:p w14:paraId="68810149" w14:textId="7777777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primárne farebný videozáznam</w:t>
      </w:r>
    </w:p>
    <w:p w14:paraId="3B1F3D74" w14:textId="7777777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audiozáznam (zabudovaný mikrofón) s možnosťou vypnutia (možnosť vypnutia povoľuje administrátor manažovacieho softvéru)</w:t>
      </w:r>
    </w:p>
    <w:p w14:paraId="53E7FE33" w14:textId="77777777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min. 30 snímok za sekundu</w:t>
      </w:r>
    </w:p>
    <w:p w14:paraId="00A66E7B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zaznamenávanie informácií o dátume a čase, GPS pozície, čísla snímky, čísla zariadenia, Identifikácie používateľa, indikácia stavu, zapnutia/vypnutia zvuku </w:t>
      </w:r>
    </w:p>
    <w:p w14:paraId="5208E42B" w14:textId="5C641C79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„pre-event recording“</w:t>
      </w:r>
      <w:r w:rsidR="00914014">
        <w:t xml:space="preserve"> - </w:t>
      </w:r>
      <w:r>
        <w:t xml:space="preserve">pri aktivácii zaznamenávania je uchovaný záznam o priebehu udalosti za predchádzajúcich min. </w:t>
      </w:r>
      <w:r w:rsidR="00EB755E">
        <w:t>12</w:t>
      </w:r>
      <w:r>
        <w:t>0 sekúnd s možnosťou nastavenia aj nižšej doby, resp. vypnutia tejto funkcie</w:t>
      </w:r>
    </w:p>
    <w:p w14:paraId="63171AC9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svetelný indikátor stavu/režimov zariadenia</w:t>
      </w:r>
    </w:p>
    <w:p w14:paraId="6337FDFC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overenie stavu buď po stlačení tlačidla alebo možnosť aktivácie/deaktivácie zobrazovania stavu (LED kontrolka alebo displej; indikujúci stav zapnutia /vypnutia zariadenia, záznam audia a úroveň nabitia akumulátora)</w:t>
      </w:r>
    </w:p>
    <w:p w14:paraId="1B64EC63" w14:textId="4DDAF00D" w:rsidR="00F42EE8" w:rsidRDefault="00F42EE8" w:rsidP="007D57ED">
      <w:pPr>
        <w:pStyle w:val="Odsekzoznamu"/>
        <w:numPr>
          <w:ilvl w:val="0"/>
          <w:numId w:val="1"/>
        </w:numPr>
        <w:jc w:val="both"/>
      </w:pPr>
      <w:r>
        <w:t>možnosť snímania bez signálnych zvukov alebo iného indikátora snímania, v tzv. „diskrétnom režime“ (aktivuje obsluha)</w:t>
      </w:r>
    </w:p>
    <w:p w14:paraId="0AA99D3F" w14:textId="155B4550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prenos dát a dobíjanie prostredníctvom USB/LAN pripojenia a </w:t>
      </w:r>
      <w:proofErr w:type="spellStart"/>
      <w:r>
        <w:t>dokovacej</w:t>
      </w:r>
      <w:proofErr w:type="spellEnd"/>
      <w:r>
        <w:t xml:space="preserve"> stanice</w:t>
      </w:r>
      <w:r w:rsidR="009E2993">
        <w:t xml:space="preserve">: </w:t>
      </w:r>
    </w:p>
    <w:p w14:paraId="1E0BE898" w14:textId="2C201652" w:rsidR="009E2993" w:rsidRPr="00125B48" w:rsidRDefault="009E2993" w:rsidP="007D57ED">
      <w:pPr>
        <w:pStyle w:val="Normlnywebov"/>
        <w:numPr>
          <w:ilvl w:val="1"/>
          <w:numId w:val="8"/>
        </w:numPr>
        <w:jc w:val="both"/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</w:pPr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1 </w:t>
      </w:r>
      <w:proofErr w:type="spellStart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>dokovacia</w:t>
      </w:r>
      <w:proofErr w:type="spellEnd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 stanica musí obsahovať min. 5 pozícii (slotov) </w:t>
      </w:r>
    </w:p>
    <w:p w14:paraId="1D16F668" w14:textId="6D364CB3" w:rsidR="009E2993" w:rsidRPr="00125B48" w:rsidRDefault="009E2993" w:rsidP="007D57ED">
      <w:pPr>
        <w:pStyle w:val="Normlnywebov"/>
        <w:numPr>
          <w:ilvl w:val="1"/>
          <w:numId w:val="8"/>
        </w:numPr>
        <w:jc w:val="both"/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</w:pPr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počet pozícii (slotov) môže byť na 1 </w:t>
      </w:r>
      <w:proofErr w:type="spellStart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>dokovacej</w:t>
      </w:r>
      <w:proofErr w:type="spellEnd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 stanici aj vyšší, pričom ponúkané </w:t>
      </w:r>
      <w:proofErr w:type="spellStart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>dokovacie</w:t>
      </w:r>
      <w:proofErr w:type="spellEnd"/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 riešenie </w:t>
      </w:r>
      <w:r w:rsidR="00802E76"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(počet </w:t>
      </w:r>
      <w:proofErr w:type="spellStart"/>
      <w:r w:rsidR="00802E76"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>dokovacích</w:t>
      </w:r>
      <w:proofErr w:type="spellEnd"/>
      <w:r w:rsidR="00802E76"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 staníc) </w:t>
      </w:r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musí vedieť v jednom čase pripojiť </w:t>
      </w:r>
      <w:r w:rsidR="00802E76"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>obstarávaný</w:t>
      </w:r>
      <w:r w:rsidRPr="00125B48">
        <w:rPr>
          <w:rStyle w:val="Vrazn"/>
          <w:rFonts w:asciiTheme="minorHAnsi" w:hAnsiTheme="minorHAnsi" w:cstheme="minorHAnsi"/>
          <w:b w:val="0"/>
          <w:bCs w:val="0"/>
          <w:sz w:val="22"/>
          <w:szCs w:val="22"/>
        </w:rPr>
        <w:t xml:space="preserve"> počet kamier </w:t>
      </w:r>
    </w:p>
    <w:p w14:paraId="56C829CF" w14:textId="00C14247" w:rsidR="00DA54AC" w:rsidRPr="00DA54AC" w:rsidRDefault="009E2993" w:rsidP="007D57ED">
      <w:pPr>
        <w:pStyle w:val="Normlnywebov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DA54AC" w:rsidRPr="00DA54AC">
        <w:rPr>
          <w:rFonts w:asciiTheme="minorHAnsi" w:hAnsiTheme="minorHAnsi" w:cstheme="minorHAnsi"/>
        </w:rPr>
        <w:t xml:space="preserve">aždá </w:t>
      </w:r>
      <w:proofErr w:type="spellStart"/>
      <w:r w:rsidR="00DA54AC" w:rsidRPr="00DA54AC">
        <w:rPr>
          <w:rFonts w:asciiTheme="minorHAnsi" w:hAnsiTheme="minorHAnsi" w:cstheme="minorHAnsi"/>
        </w:rPr>
        <w:t>dokovacia</w:t>
      </w:r>
      <w:proofErr w:type="spellEnd"/>
      <w:r w:rsidR="00DA54AC" w:rsidRPr="00DA54AC">
        <w:rPr>
          <w:rFonts w:asciiTheme="minorHAnsi" w:hAnsiTheme="minorHAnsi" w:cstheme="minorHAnsi"/>
        </w:rPr>
        <w:t xml:space="preserve"> stanica musí umožniť simultánne nabíjanie a prenos dát pre všetky vložené kamery</w:t>
      </w:r>
    </w:p>
    <w:p w14:paraId="3D3E3426" w14:textId="11184C54" w:rsidR="00DA54AC" w:rsidRPr="00DA54AC" w:rsidRDefault="009E2993" w:rsidP="007D57ED">
      <w:pPr>
        <w:pStyle w:val="Normlnywebov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lastRenderedPageBreak/>
        <w:t>d</w:t>
      </w:r>
      <w:r w:rsidR="00DA54AC" w:rsidRPr="00DA54AC">
        <w:rPr>
          <w:rFonts w:asciiTheme="minorHAnsi" w:hAnsiTheme="minorHAnsi" w:cstheme="minorHAnsi"/>
        </w:rPr>
        <w:t>okovacie</w:t>
      </w:r>
      <w:proofErr w:type="spellEnd"/>
      <w:r w:rsidR="00DA54AC" w:rsidRPr="00DA54AC">
        <w:rPr>
          <w:rFonts w:asciiTheme="minorHAnsi" w:hAnsiTheme="minorHAnsi" w:cstheme="minorHAnsi"/>
        </w:rPr>
        <w:t xml:space="preserve"> stanice musia byť vybavené indikáciou stavu: nabíjanie, prenos, dokončenie prenosu, chybový stav</w:t>
      </w:r>
    </w:p>
    <w:p w14:paraId="4D97BC0E" w14:textId="43400BC4" w:rsidR="00DA54AC" w:rsidRPr="00DA54AC" w:rsidRDefault="009E2993" w:rsidP="007D57ED">
      <w:pPr>
        <w:pStyle w:val="Normlnywebov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A54AC" w:rsidRPr="00DA54AC">
        <w:rPr>
          <w:rFonts w:asciiTheme="minorHAnsi" w:hAnsiTheme="minorHAnsi" w:cstheme="minorHAnsi"/>
        </w:rPr>
        <w:t>repojenie s internou infraštruktúrou DPB musí byť realizované prednostne cez LAN (RJ-45). USB porty môžu byť využité iba na servisné účely.</w:t>
      </w:r>
    </w:p>
    <w:p w14:paraId="1905D880" w14:textId="61A0332E" w:rsidR="00DA54AC" w:rsidRPr="00DA54AC" w:rsidRDefault="00F84C2F" w:rsidP="007D57ED">
      <w:pPr>
        <w:pStyle w:val="Normlnywebov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d</w:t>
      </w:r>
      <w:r w:rsidR="00DA54AC" w:rsidRPr="00DA54AC">
        <w:rPr>
          <w:rFonts w:asciiTheme="minorHAnsi" w:hAnsiTheme="minorHAnsi" w:cstheme="minorHAnsi"/>
        </w:rPr>
        <w:t>okovacie</w:t>
      </w:r>
      <w:proofErr w:type="spellEnd"/>
      <w:r w:rsidR="00DA54AC" w:rsidRPr="00DA54AC">
        <w:rPr>
          <w:rFonts w:asciiTheme="minorHAnsi" w:hAnsiTheme="minorHAnsi" w:cstheme="minorHAnsi"/>
        </w:rPr>
        <w:t xml:space="preserve"> stanice môžu byť stolové alebo nástenné, musia byť mechanicky stabilné a mať jasne označené sloty.</w:t>
      </w:r>
    </w:p>
    <w:p w14:paraId="5F017E1F" w14:textId="6B4558A1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hmotnosť </w:t>
      </w:r>
      <w:r w:rsidR="00DA54AC">
        <w:t xml:space="preserve">kamery </w:t>
      </w:r>
      <w:r>
        <w:t>max. 200 g</w:t>
      </w:r>
    </w:p>
    <w:p w14:paraId="0832A989" w14:textId="12F19F6C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rozmery</w:t>
      </w:r>
      <w:r w:rsidR="00DA54AC">
        <w:t xml:space="preserve"> kamery</w:t>
      </w:r>
      <w:r>
        <w:t xml:space="preserve">: max. 100 x 75 x 30 mm (V/Š/H) </w:t>
      </w:r>
    </w:p>
    <w:p w14:paraId="45838631" w14:textId="5F8B71A3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prevádzková teplota</w:t>
      </w:r>
      <w:r w:rsidR="00DA54AC">
        <w:t xml:space="preserve"> kamery</w:t>
      </w:r>
      <w:r>
        <w:t xml:space="preserve"> -20 ° C až 40 ° C</w:t>
      </w:r>
    </w:p>
    <w:p w14:paraId="1EF4FE6E" w14:textId="023CBF70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jednoduché spustenie(zap./vyp.)</w:t>
      </w:r>
      <w:r w:rsidR="00BD75C8">
        <w:t xml:space="preserve"> - </w:t>
      </w:r>
      <w:r>
        <w:t xml:space="preserve">tlačítka na ovládanie min. vyp/zap video </w:t>
      </w:r>
    </w:p>
    <w:p w14:paraId="48D2E63D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doba nepretržitého záznamu obrazu a zvuku min. 12 hodín pri rozlíšení 1080p</w:t>
      </w:r>
    </w:p>
    <w:p w14:paraId="231A542E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ukladanie záznamu do zabudovanej vnútornej pamäte zariadenia o veľkosti minimálne 64 GB</w:t>
      </w:r>
    </w:p>
    <w:p w14:paraId="05B587DD" w14:textId="59656D2E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všetky súčasti kamery musia tvoriť jeden funkčný kompaktný celok </w:t>
      </w:r>
    </w:p>
    <w:p w14:paraId="05DC7970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 xml:space="preserve">zabudovaný, dobíjací, vysokokapacitný akumulátor </w:t>
      </w:r>
    </w:p>
    <w:p w14:paraId="13AC886D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>
        <w:t>nabíjací čas max. 7 hodín</w:t>
      </w:r>
    </w:p>
    <w:p w14:paraId="09CD45E5" w14:textId="3B4CFDAC" w:rsidR="00F42EE8" w:rsidRPr="00EA5314" w:rsidRDefault="00F42EE8" w:rsidP="007D57ED">
      <w:pPr>
        <w:pStyle w:val="Odsekzoznamu"/>
        <w:numPr>
          <w:ilvl w:val="0"/>
          <w:numId w:val="1"/>
        </w:numPr>
        <w:jc w:val="both"/>
      </w:pPr>
      <w:r w:rsidRPr="00EA5314">
        <w:t>nabíjacie cykly min. 500</w:t>
      </w:r>
    </w:p>
    <w:p w14:paraId="408DFDD6" w14:textId="77777777" w:rsidR="00EB755E" w:rsidRDefault="00F42EE8" w:rsidP="007D57ED">
      <w:pPr>
        <w:pStyle w:val="Odsekzoznamu"/>
        <w:numPr>
          <w:ilvl w:val="0"/>
          <w:numId w:val="1"/>
        </w:numPr>
        <w:jc w:val="both"/>
      </w:pPr>
      <w:r w:rsidRPr="00EA5314">
        <w:t>variabilné držiaky pre uchytenie na odev</w:t>
      </w:r>
    </w:p>
    <w:p w14:paraId="0330BB16" w14:textId="0A3F8F3B" w:rsidR="00A361AD" w:rsidRDefault="00A361AD" w:rsidP="007D57ED">
      <w:pPr>
        <w:pStyle w:val="Odsekzoznamu"/>
        <w:numPr>
          <w:ilvl w:val="0"/>
          <w:numId w:val="1"/>
        </w:numPr>
        <w:jc w:val="both"/>
      </w:pPr>
      <w:r w:rsidRPr="00A361AD">
        <w:t xml:space="preserve">prenos dát a nabíjanie cez dokovaciu stanicu s min. </w:t>
      </w:r>
      <w:r w:rsidR="007B4834">
        <w:t>5</w:t>
      </w:r>
      <w:r w:rsidRPr="00A361AD">
        <w:t xml:space="preserve"> pozíciami, prenos dát prednostne prostredníctvom LAN </w:t>
      </w:r>
    </w:p>
    <w:p w14:paraId="3D8F47F7" w14:textId="6179D09B" w:rsidR="00A361AD" w:rsidRDefault="00A361AD" w:rsidP="007D57ED">
      <w:pPr>
        <w:pStyle w:val="Odsekzoznamu"/>
        <w:numPr>
          <w:ilvl w:val="0"/>
          <w:numId w:val="1"/>
        </w:numPr>
        <w:jc w:val="both"/>
      </w:pPr>
      <w:r w:rsidRPr="00A361AD">
        <w:t>prenos meta údajov cez dokovaciu stanicu do centrálneho systému</w:t>
      </w:r>
    </w:p>
    <w:p w14:paraId="6C94C89A" w14:textId="2CD6599E" w:rsidR="00DA54AC" w:rsidRDefault="00DA54AC" w:rsidP="007D57ED">
      <w:pPr>
        <w:pStyle w:val="Odsekzoznamu"/>
        <w:numPr>
          <w:ilvl w:val="0"/>
          <w:numId w:val="1"/>
        </w:numPr>
        <w:jc w:val="both"/>
      </w:pPr>
      <w:r>
        <w:t>p</w:t>
      </w:r>
      <w:r w:rsidRPr="00DA54AC">
        <w:t>ri exporte alebo kopírovaní záznamu musí systém automaticky evidovať čas exportu, používateľa a účel exportu.</w:t>
      </w:r>
    </w:p>
    <w:p w14:paraId="7EEC6D24" w14:textId="77777777" w:rsidR="004D6FB3" w:rsidRDefault="004D6FB3" w:rsidP="007D57ED">
      <w:pPr>
        <w:pStyle w:val="Odsekzoznamu"/>
        <w:numPr>
          <w:ilvl w:val="0"/>
          <w:numId w:val="1"/>
        </w:numPr>
        <w:jc w:val="both"/>
      </w:pPr>
      <w:r w:rsidRPr="004D6FB3">
        <w:t>indikácia správneho vloženia kamery do dokovacej stanice</w:t>
      </w:r>
    </w:p>
    <w:p w14:paraId="4C21BA87" w14:textId="3891C3A4" w:rsidR="007B4834" w:rsidRPr="00EA5314" w:rsidRDefault="004D6FB3" w:rsidP="007D57ED">
      <w:pPr>
        <w:pStyle w:val="Odsekzoznamu"/>
        <w:numPr>
          <w:ilvl w:val="0"/>
          <w:numId w:val="1"/>
        </w:numPr>
        <w:jc w:val="both"/>
      </w:pPr>
      <w:r w:rsidRPr="004D6FB3">
        <w:t xml:space="preserve">doba sťahovania záznamu a nabíjania akumulátora zariadenia nesmie presiahnuť 7 hod. od vloženia do </w:t>
      </w:r>
      <w:proofErr w:type="spellStart"/>
      <w:r w:rsidRPr="004D6FB3">
        <w:t>dokovacej</w:t>
      </w:r>
      <w:proofErr w:type="spellEnd"/>
      <w:r w:rsidRPr="004D6FB3">
        <w:t xml:space="preserve"> stanice</w:t>
      </w:r>
      <w:r w:rsidR="00DA54AC">
        <w:t xml:space="preserve"> / </w:t>
      </w:r>
      <w:proofErr w:type="spellStart"/>
      <w:r w:rsidR="00DA54AC">
        <w:t>dokovacieho</w:t>
      </w:r>
      <w:proofErr w:type="spellEnd"/>
      <w:r w:rsidR="00DA54AC">
        <w:t xml:space="preserve"> riešenia</w:t>
      </w:r>
    </w:p>
    <w:p w14:paraId="61B24204" w14:textId="37EE004B" w:rsidR="00F42EE8" w:rsidRPr="00EA5314" w:rsidRDefault="00F42EE8" w:rsidP="007D57ED">
      <w:pPr>
        <w:pStyle w:val="Odsekzoznamu"/>
        <w:numPr>
          <w:ilvl w:val="0"/>
          <w:numId w:val="1"/>
        </w:numPr>
        <w:jc w:val="both"/>
      </w:pPr>
      <w:r w:rsidRPr="00EA5314">
        <w:t>používateľská príručka v slovenskom alebo českom jazyku</w:t>
      </w:r>
    </w:p>
    <w:p w14:paraId="1F581B6E" w14:textId="77777777" w:rsidR="00356289" w:rsidRPr="00802E76" w:rsidRDefault="00356289" w:rsidP="00356289">
      <w:pPr>
        <w:pStyle w:val="Odsekzoznamu"/>
        <w:numPr>
          <w:ilvl w:val="0"/>
          <w:numId w:val="1"/>
        </w:numPr>
        <w:jc w:val="both"/>
      </w:pPr>
      <w:r>
        <w:t xml:space="preserve">poskytnutie </w:t>
      </w:r>
      <w:r w:rsidRPr="00802E76">
        <w:t>záručn</w:t>
      </w:r>
      <w:r>
        <w:t>ého</w:t>
      </w:r>
      <w:r w:rsidRPr="00802E76">
        <w:t xml:space="preserve"> servis</w:t>
      </w:r>
      <w:r>
        <w:t>u v trvaní</w:t>
      </w:r>
      <w:r w:rsidRPr="00802E76">
        <w:t xml:space="preserve"> min. 24 mesiacov</w:t>
      </w:r>
      <w:r>
        <w:t xml:space="preserve"> na území SR alebo ČR</w:t>
      </w:r>
    </w:p>
    <w:p w14:paraId="45A532C6" w14:textId="77777777" w:rsidR="00AD7679" w:rsidRDefault="00AD7679" w:rsidP="007D57ED">
      <w:pPr>
        <w:pStyle w:val="Odsekzoznamu"/>
        <w:jc w:val="both"/>
      </w:pPr>
    </w:p>
    <w:p w14:paraId="2D0AD30A" w14:textId="47843229" w:rsidR="00EA5314" w:rsidRPr="00AD7679" w:rsidRDefault="00EA5314" w:rsidP="007D57ED">
      <w:pPr>
        <w:jc w:val="both"/>
        <w:rPr>
          <w:u w:val="single"/>
        </w:rPr>
      </w:pPr>
      <w:r w:rsidRPr="00AD7679">
        <w:rPr>
          <w:u w:val="single"/>
        </w:rPr>
        <w:t>POŽIADAVKY NA SOFTVÉR</w:t>
      </w:r>
    </w:p>
    <w:p w14:paraId="7407660D" w14:textId="3BBC8877" w:rsidR="00EA5314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 xml:space="preserve">centrálna aplikácia s možnosťou pripojenia vzdialených sieťových klientov pre správu kamier a záznamov </w:t>
      </w:r>
    </w:p>
    <w:p w14:paraId="6FC9DD85" w14:textId="60FE9BDF" w:rsidR="00DA54AC" w:rsidRDefault="00802E76" w:rsidP="007D57ED">
      <w:pPr>
        <w:pStyle w:val="Odsekzoznamu"/>
        <w:numPr>
          <w:ilvl w:val="0"/>
          <w:numId w:val="3"/>
        </w:numPr>
        <w:jc w:val="both"/>
      </w:pPr>
      <w:r>
        <w:t>softvér</w:t>
      </w:r>
      <w:r w:rsidR="00DA54AC" w:rsidRPr="00DA54AC">
        <w:t xml:space="preserve"> musí byť prevádzkovaný výhradne </w:t>
      </w:r>
      <w:r w:rsidR="00DA54AC" w:rsidRPr="00DA54AC">
        <w:rPr>
          <w:b/>
          <w:bCs/>
        </w:rPr>
        <w:t>on-premise</w:t>
      </w:r>
      <w:r w:rsidR="00DA54AC" w:rsidRPr="00DA54AC">
        <w:t xml:space="preserve"> v infraštruktúre DPB (server DPB alebo on-</w:t>
      </w:r>
      <w:proofErr w:type="spellStart"/>
      <w:r w:rsidR="00DA54AC" w:rsidRPr="00DA54AC">
        <w:t>prem</w:t>
      </w:r>
      <w:proofErr w:type="spellEnd"/>
      <w:r w:rsidR="00DA54AC" w:rsidRPr="00DA54AC">
        <w:t xml:space="preserve"> </w:t>
      </w:r>
      <w:proofErr w:type="spellStart"/>
      <w:r w:rsidR="00DA54AC" w:rsidRPr="00DA54AC">
        <w:t>appliance</w:t>
      </w:r>
      <w:proofErr w:type="spellEnd"/>
      <w:r w:rsidR="00DA54AC" w:rsidRPr="00DA54AC">
        <w:t xml:space="preserve"> dodávateľa)</w:t>
      </w:r>
    </w:p>
    <w:p w14:paraId="297AB1E1" w14:textId="646BAC5D" w:rsidR="001C25A3" w:rsidRDefault="00F84C2F" w:rsidP="007D57ED">
      <w:pPr>
        <w:pStyle w:val="Odsekzoznamu"/>
        <w:numPr>
          <w:ilvl w:val="0"/>
          <w:numId w:val="3"/>
        </w:numPr>
        <w:jc w:val="both"/>
      </w:pPr>
      <w:r>
        <w:t>r</w:t>
      </w:r>
      <w:r w:rsidR="00DA54AC" w:rsidRPr="00DA54AC">
        <w:t xml:space="preserve">iešenie nesmie vyžadovať internet alebo </w:t>
      </w:r>
      <w:proofErr w:type="spellStart"/>
      <w:r w:rsidR="00DA54AC" w:rsidRPr="00DA54AC">
        <w:t>cloud</w:t>
      </w:r>
      <w:proofErr w:type="spellEnd"/>
      <w:r w:rsidR="00DA54AC" w:rsidRPr="00DA54AC">
        <w:t xml:space="preserve"> dodávateľa; prístup je možný len v internej sieti DPB</w:t>
      </w:r>
    </w:p>
    <w:p w14:paraId="784BB46E" w14:textId="11247741" w:rsidR="001C25A3" w:rsidRDefault="00F84C2F" w:rsidP="007D57ED">
      <w:pPr>
        <w:pStyle w:val="Odsekzoznamu"/>
        <w:numPr>
          <w:ilvl w:val="0"/>
          <w:numId w:val="3"/>
        </w:numPr>
        <w:jc w:val="both"/>
      </w:pPr>
      <w:r>
        <w:t>r</w:t>
      </w:r>
      <w:r w:rsidR="001C25A3" w:rsidRPr="001C25A3">
        <w:t>iešenie musí obsahovať mechanizmy na automatickú detekciu manipulácie so záznamami (</w:t>
      </w:r>
      <w:proofErr w:type="spellStart"/>
      <w:r w:rsidR="001C25A3" w:rsidRPr="001C25A3">
        <w:t>hashing</w:t>
      </w:r>
      <w:proofErr w:type="spellEnd"/>
      <w:r w:rsidR="001C25A3" w:rsidRPr="001C25A3">
        <w:t xml:space="preserve">, integrity </w:t>
      </w:r>
      <w:proofErr w:type="spellStart"/>
      <w:r w:rsidR="001C25A3" w:rsidRPr="001C25A3">
        <w:t>check</w:t>
      </w:r>
      <w:proofErr w:type="spellEnd"/>
      <w:r w:rsidR="001C25A3" w:rsidRPr="001C25A3">
        <w:t>)</w:t>
      </w:r>
    </w:p>
    <w:p w14:paraId="02D9B336" w14:textId="767C3ADE" w:rsidR="001C25A3" w:rsidRDefault="00F84C2F" w:rsidP="007D57ED">
      <w:pPr>
        <w:pStyle w:val="Odsekzoznamu"/>
        <w:numPr>
          <w:ilvl w:val="0"/>
          <w:numId w:val="3"/>
        </w:numPr>
        <w:jc w:val="both"/>
      </w:pPr>
      <w:r>
        <w:t>p</w:t>
      </w:r>
      <w:r w:rsidR="001C25A3" w:rsidRPr="001C25A3">
        <w:t>rístup k záznamom musí byť zabezpečený identity managementom – prístup iba oprávneným osobám podľa prístupových rolí</w:t>
      </w:r>
    </w:p>
    <w:p w14:paraId="2372A9EE" w14:textId="39EBB96C" w:rsidR="00802E76" w:rsidRPr="00802E76" w:rsidRDefault="00802E76" w:rsidP="00802E76">
      <w:pPr>
        <w:pStyle w:val="Odsekzoznamu"/>
        <w:numPr>
          <w:ilvl w:val="0"/>
          <w:numId w:val="3"/>
        </w:numPr>
        <w:jc w:val="both"/>
        <w:rPr>
          <w:u w:val="single"/>
        </w:rPr>
      </w:pPr>
      <w:r w:rsidRPr="00802E76">
        <w:t xml:space="preserve">riešenie musí zabezpečiť, že záznamy sa spracúvajú výhradne v rámci vnútornej siete a infraštruktúry DPB </w:t>
      </w:r>
      <w:r w:rsidRPr="00802E76">
        <w:rPr>
          <w:u w:val="single"/>
        </w:rPr>
        <w:t>a nie je možné ich preniesť do externých cloudových služieb, osobných úložísk alebo nezabezpečených zariadení bez príslušných opr</w:t>
      </w:r>
      <w:r>
        <w:rPr>
          <w:u w:val="single"/>
        </w:rPr>
        <w:t>á</w:t>
      </w:r>
      <w:r w:rsidRPr="00802E76">
        <w:rPr>
          <w:u w:val="single"/>
        </w:rPr>
        <w:t>vnení a</w:t>
      </w:r>
      <w:r>
        <w:rPr>
          <w:u w:val="single"/>
        </w:rPr>
        <w:t xml:space="preserve"> </w:t>
      </w:r>
      <w:r w:rsidRPr="00802E76">
        <w:rPr>
          <w:u w:val="single"/>
        </w:rPr>
        <w:t>dodávaného softvérového riešenia</w:t>
      </w:r>
    </w:p>
    <w:p w14:paraId="02E0915B" w14:textId="3DFBE053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>logovanie každého prístupu</w:t>
      </w:r>
      <w:r w:rsidR="00DA54AC">
        <w:t xml:space="preserve"> a </w:t>
      </w:r>
      <w:r w:rsidR="00DA54AC" w:rsidRPr="00DA54AC">
        <w:t>export</w:t>
      </w:r>
      <w:r w:rsidR="00DA54AC">
        <w:t>u dát</w:t>
      </w:r>
      <w:r w:rsidR="00DA54AC" w:rsidRPr="00DA54AC">
        <w:t xml:space="preserve"> vrátane používateľa, času a cieľového umiestnenia exportu.</w:t>
      </w:r>
    </w:p>
    <w:p w14:paraId="549FECBB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lastRenderedPageBreak/>
        <w:t>definícia užívateľov a ich práv vrátane vzdialených sieťových klientov</w:t>
      </w:r>
    </w:p>
    <w:p w14:paraId="1D7EA2E7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>definícia užívateľských priečinkov</w:t>
      </w:r>
    </w:p>
    <w:p w14:paraId="4041A619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 xml:space="preserve">softvér umožňujúci sťahovanie, ukladanie a triedenie video súborov </w:t>
      </w:r>
    </w:p>
    <w:p w14:paraId="0A789EBD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>zabezpečený proti manipulácii a neoprávnenému prístupu k dátam v prípade straty alebo odcudzenia kamery</w:t>
      </w:r>
    </w:p>
    <w:p w14:paraId="35077573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 xml:space="preserve">možnosť exportu záznamov do iných formátov </w:t>
      </w:r>
    </w:p>
    <w:p w14:paraId="5A1751C3" w14:textId="77777777" w:rsidR="00EA5314" w:rsidRPr="00AD7679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>šifrovaný zápis zaznamenaných udalostí musí umožňovať automaticky zistiť akúkoľvek manipuláciu s nahrávkou na úložisku, kvôli eliminovaniu možnosti korupčného konania</w:t>
      </w:r>
    </w:p>
    <w:p w14:paraId="2C254486" w14:textId="4882B99B" w:rsidR="00EA5314" w:rsidRPr="00EA5314" w:rsidRDefault="00EA5314" w:rsidP="007D57ED">
      <w:pPr>
        <w:pStyle w:val="Odsekzoznamu"/>
        <w:numPr>
          <w:ilvl w:val="0"/>
          <w:numId w:val="3"/>
        </w:numPr>
        <w:jc w:val="both"/>
      </w:pPr>
      <w:r w:rsidRPr="00AD7679">
        <w:t>obmedzenie prístup</w:t>
      </w:r>
      <w:r w:rsidRPr="00EA5314">
        <w:t>u k záznamom na úložisku prostredníctvom identity manažmentu (kamerový záznam nemožno zobraziť ľubovoľným pracovníkom bez autorizácie)</w:t>
      </w:r>
    </w:p>
    <w:p w14:paraId="490BF992" w14:textId="77777777" w:rsidR="00802E76" w:rsidRDefault="00802E76" w:rsidP="00802E76">
      <w:pPr>
        <w:pStyle w:val="Odsekzoznamu"/>
        <w:numPr>
          <w:ilvl w:val="0"/>
          <w:numId w:val="3"/>
        </w:numPr>
        <w:jc w:val="both"/>
      </w:pPr>
      <w:r w:rsidRPr="00802E76">
        <w:t xml:space="preserve">platnosť licencie a aktualizácie softvéru po dobu </w:t>
      </w:r>
      <w:r>
        <w:t>5 rokov</w:t>
      </w:r>
    </w:p>
    <w:p w14:paraId="2C9A90EF" w14:textId="77777777" w:rsidR="007D57ED" w:rsidRDefault="001324D9" w:rsidP="007D57ED">
      <w:pPr>
        <w:pStyle w:val="Odsekzoznamu"/>
        <w:numPr>
          <w:ilvl w:val="0"/>
          <w:numId w:val="3"/>
        </w:numPr>
        <w:ind w:left="714" w:hanging="357"/>
        <w:jc w:val="both"/>
      </w:pPr>
      <w:r w:rsidRPr="001324D9">
        <w:t>doba uloženia záznamu 15 dní</w:t>
      </w:r>
    </w:p>
    <w:p w14:paraId="0BDDA0FF" w14:textId="242EED64" w:rsidR="007D57ED" w:rsidRPr="007D57ED" w:rsidRDefault="007D57ED" w:rsidP="007D57ED">
      <w:pPr>
        <w:pStyle w:val="Odsekzoznamu"/>
        <w:numPr>
          <w:ilvl w:val="0"/>
          <w:numId w:val="3"/>
        </w:numPr>
        <w:ind w:left="714" w:hanging="357"/>
        <w:jc w:val="both"/>
        <w:rPr>
          <w:rStyle w:val="Vrazn"/>
          <w:b w:val="0"/>
          <w:bCs w:val="0"/>
        </w:rPr>
      </w:pPr>
      <w:r>
        <w:rPr>
          <w:rStyle w:val="Vrazn"/>
          <w:rFonts w:eastAsiaTheme="majorEastAsia" w:cstheme="minorHAnsi"/>
          <w:b w:val="0"/>
          <w:bCs w:val="0"/>
        </w:rPr>
        <w:t>l</w:t>
      </w:r>
      <w:r w:rsidR="007B4834" w:rsidRPr="007D57ED">
        <w:rPr>
          <w:rStyle w:val="Vrazn"/>
          <w:rFonts w:eastAsiaTheme="majorEastAsia" w:cstheme="minorHAnsi"/>
          <w:b w:val="0"/>
          <w:bCs w:val="0"/>
        </w:rPr>
        <w:t xml:space="preserve">icencia softvéru musí byť dodaná </w:t>
      </w:r>
      <w:r w:rsidR="007B4834" w:rsidRPr="00802E76">
        <w:rPr>
          <w:rStyle w:val="Vrazn"/>
          <w:rFonts w:eastAsiaTheme="majorEastAsia" w:cstheme="minorHAnsi"/>
          <w:b w:val="0"/>
          <w:bCs w:val="0"/>
        </w:rPr>
        <w:t xml:space="preserve">ako jednotná licencia pre celý systém (min. 50 kamier), bez obmedzenia počtu </w:t>
      </w:r>
      <w:r w:rsidR="00802E76" w:rsidRPr="00802E76">
        <w:rPr>
          <w:rStyle w:val="Vrazn"/>
          <w:rFonts w:eastAsiaTheme="majorEastAsia" w:cstheme="minorHAnsi"/>
          <w:b w:val="0"/>
          <w:bCs w:val="0"/>
        </w:rPr>
        <w:t>a množstva odobraných zariadení od poskytovateľa</w:t>
      </w:r>
      <w:r w:rsidR="007B4834" w:rsidRPr="00802E76">
        <w:rPr>
          <w:rStyle w:val="Vrazn"/>
          <w:rFonts w:eastAsiaTheme="majorEastAsia" w:cstheme="minorHAnsi"/>
          <w:b w:val="0"/>
          <w:bCs w:val="0"/>
        </w:rPr>
        <w:t xml:space="preserve">. </w:t>
      </w:r>
      <w:r w:rsidR="007B4834" w:rsidRPr="007D57ED">
        <w:rPr>
          <w:rStyle w:val="Vrazn"/>
          <w:rFonts w:eastAsiaTheme="majorEastAsia" w:cstheme="minorHAnsi"/>
          <w:b w:val="0"/>
          <w:bCs w:val="0"/>
        </w:rPr>
        <w:t>Licencia musí zahŕňať minimálne 5 rokov prevádzky, aktualizácií, bezpečnostných patchov, exportných funkcií, auditných logov a identity managementu.</w:t>
      </w:r>
    </w:p>
    <w:p w14:paraId="280E626A" w14:textId="77777777" w:rsidR="007D57ED" w:rsidRPr="007D57ED" w:rsidRDefault="007D57ED" w:rsidP="007D57ED">
      <w:pPr>
        <w:pStyle w:val="Odsekzoznamu"/>
        <w:ind w:left="714"/>
        <w:jc w:val="both"/>
        <w:rPr>
          <w:strike/>
        </w:rPr>
      </w:pPr>
    </w:p>
    <w:p w14:paraId="091835BD" w14:textId="35851866" w:rsidR="007B4834" w:rsidRPr="00276A6C" w:rsidRDefault="00276A6C" w:rsidP="007D57ED">
      <w:pPr>
        <w:jc w:val="both"/>
        <w:rPr>
          <w:u w:val="single"/>
        </w:rPr>
      </w:pPr>
      <w:r>
        <w:rPr>
          <w:u w:val="single"/>
        </w:rPr>
        <w:t xml:space="preserve">POŽIADAVKY NA </w:t>
      </w:r>
      <w:r w:rsidR="007B4834" w:rsidRPr="00276A6C">
        <w:rPr>
          <w:u w:val="single"/>
        </w:rPr>
        <w:t>INŠTALÁCI</w:t>
      </w:r>
      <w:r>
        <w:rPr>
          <w:u w:val="single"/>
        </w:rPr>
        <w:t>U CELKOVÉHO RIEŠENIA TELOVÝCH KAMIER</w:t>
      </w:r>
      <w:r w:rsidR="007B4834" w:rsidRPr="00276A6C">
        <w:rPr>
          <w:u w:val="single"/>
        </w:rPr>
        <w:t xml:space="preserve"> A ZAŠKOLENIE</w:t>
      </w:r>
    </w:p>
    <w:p w14:paraId="263DA88F" w14:textId="652875B6" w:rsidR="00276A6C" w:rsidRDefault="00F84C2F" w:rsidP="00DF1CD3">
      <w:pPr>
        <w:pStyle w:val="Odsekzoznamu"/>
        <w:numPr>
          <w:ilvl w:val="0"/>
          <w:numId w:val="7"/>
        </w:numPr>
        <w:jc w:val="both"/>
      </w:pPr>
      <w:r>
        <w:t>i</w:t>
      </w:r>
      <w:r w:rsidR="00276A6C">
        <w:t xml:space="preserve">niciácia kamier a </w:t>
      </w:r>
      <w:r w:rsidR="007B4834" w:rsidRPr="007B4834">
        <w:t xml:space="preserve">fyzická inštalácia </w:t>
      </w:r>
      <w:proofErr w:type="spellStart"/>
      <w:r w:rsidR="007B4834" w:rsidRPr="007B4834">
        <w:t>dokovacích</w:t>
      </w:r>
      <w:proofErr w:type="spellEnd"/>
      <w:r w:rsidR="007B4834" w:rsidRPr="007B4834">
        <w:t xml:space="preserve"> staníc vrátane kabeláže a sieťového pripojenia,</w:t>
      </w:r>
    </w:p>
    <w:p w14:paraId="479316DB" w14:textId="77777777" w:rsidR="00276A6C" w:rsidRDefault="007B4834" w:rsidP="007D57ED">
      <w:pPr>
        <w:pStyle w:val="Odsekzoznamu"/>
        <w:numPr>
          <w:ilvl w:val="0"/>
          <w:numId w:val="7"/>
        </w:numPr>
        <w:jc w:val="both"/>
      </w:pPr>
      <w:r w:rsidRPr="007B4834">
        <w:t>konfigurácia softvéru a prepojenie na PC DPB pre správu záznamov,</w:t>
      </w:r>
    </w:p>
    <w:p w14:paraId="795193E5" w14:textId="5BD8D4E8" w:rsidR="001C25A3" w:rsidRDefault="001C25A3" w:rsidP="007D57ED">
      <w:pPr>
        <w:pStyle w:val="Odsekzoznamu"/>
        <w:numPr>
          <w:ilvl w:val="0"/>
          <w:numId w:val="7"/>
        </w:numPr>
        <w:jc w:val="both"/>
      </w:pPr>
      <w:r w:rsidRPr="001C25A3">
        <w:t>vytvorenie používateľských účtov, nastavenie prístupových práv a overenie funkčnosti prenosu záznamov do centrálneho systému.</w:t>
      </w:r>
    </w:p>
    <w:p w14:paraId="261AB6CF" w14:textId="13845226" w:rsidR="00276A6C" w:rsidRDefault="007B4834" w:rsidP="007D57ED">
      <w:pPr>
        <w:pStyle w:val="Odsekzoznamu"/>
        <w:numPr>
          <w:ilvl w:val="0"/>
          <w:numId w:val="7"/>
        </w:numPr>
        <w:jc w:val="both"/>
      </w:pPr>
      <w:r w:rsidRPr="007B4834">
        <w:t>zaškolenie minimálne 2 osôb z oddelenia prepravnej kontroly</w:t>
      </w:r>
      <w:r w:rsidR="00276A6C">
        <w:t xml:space="preserve"> pre činnosť správy zariadení a práce so software-</w:t>
      </w:r>
      <w:proofErr w:type="spellStart"/>
      <w:r w:rsidR="00276A6C">
        <w:t>om</w:t>
      </w:r>
      <w:proofErr w:type="spellEnd"/>
      <w:r w:rsidR="00276A6C">
        <w:t xml:space="preserve"> na správu záznamov</w:t>
      </w:r>
      <w:r w:rsidRPr="007B4834">
        <w:t>,</w:t>
      </w:r>
    </w:p>
    <w:p w14:paraId="5A6A9749" w14:textId="6B3E18E2" w:rsidR="00276A6C" w:rsidRDefault="00276A6C" w:rsidP="007D57ED">
      <w:pPr>
        <w:pStyle w:val="Odsekzoznamu"/>
        <w:numPr>
          <w:ilvl w:val="0"/>
          <w:numId w:val="7"/>
        </w:numPr>
        <w:jc w:val="both"/>
      </w:pPr>
      <w:r>
        <w:t>zaškolenie minimálne 2 osôb z oddelenia prepravnej kontroly pre činnosť školenia užívateľov kamier pre použitie kamier pri prepravnej kontrole</w:t>
      </w:r>
    </w:p>
    <w:p w14:paraId="5442BFEE" w14:textId="75AB0EB3" w:rsidR="00F84C2F" w:rsidRDefault="007B4834" w:rsidP="00F84C2F">
      <w:pPr>
        <w:pStyle w:val="Odsekzoznamu"/>
        <w:numPr>
          <w:ilvl w:val="0"/>
          <w:numId w:val="7"/>
        </w:numPr>
        <w:jc w:val="both"/>
      </w:pPr>
      <w:r w:rsidRPr="00125B48">
        <w:t xml:space="preserve">odovzdanie </w:t>
      </w:r>
      <w:r w:rsidR="00F84C2F" w:rsidRPr="00125B48">
        <w:t xml:space="preserve">celkovej </w:t>
      </w:r>
      <w:r w:rsidRPr="00125B48">
        <w:t>dokumentácie o</w:t>
      </w:r>
      <w:r w:rsidR="00125B48" w:rsidRPr="00125B48">
        <w:t> </w:t>
      </w:r>
      <w:r w:rsidRPr="00125B48">
        <w:t>nastavení</w:t>
      </w:r>
      <w:r w:rsidR="00125B48" w:rsidRPr="00125B48">
        <w:t>, prevádzkovej príručky, technickej dokumentácie a návodu na obsluhu</w:t>
      </w:r>
    </w:p>
    <w:p w14:paraId="00668F7A" w14:textId="77777777" w:rsidR="00125B48" w:rsidRDefault="00125B48" w:rsidP="00125B48">
      <w:pPr>
        <w:pStyle w:val="Odsekzoznamu"/>
        <w:jc w:val="both"/>
      </w:pPr>
    </w:p>
    <w:p w14:paraId="036053F3" w14:textId="6624324E" w:rsidR="00F84C2F" w:rsidRPr="00125B48" w:rsidRDefault="00F84C2F" w:rsidP="00F84C2F">
      <w:pPr>
        <w:jc w:val="both"/>
      </w:pPr>
      <w:r w:rsidRPr="00125B48">
        <w:t xml:space="preserve">Uchádzač vo svojej ponuke uvedie cenu za: </w:t>
      </w:r>
    </w:p>
    <w:p w14:paraId="51B209CD" w14:textId="7F2F2598" w:rsidR="00F84C2F" w:rsidRPr="00125B48" w:rsidRDefault="00574668" w:rsidP="00F84C2F">
      <w:pPr>
        <w:pStyle w:val="Odsekzoznamu"/>
        <w:numPr>
          <w:ilvl w:val="0"/>
          <w:numId w:val="9"/>
        </w:numPr>
        <w:jc w:val="both"/>
      </w:pPr>
      <w:r w:rsidRPr="00125B48">
        <w:t>telové kamery</w:t>
      </w:r>
      <w:r w:rsidR="00F84C2F" w:rsidRPr="00125B48">
        <w:t xml:space="preserve"> vrátane všetkých nákladov spojených s príslušenstvom (kabeláž, napájanie, LAN komponenty, príp. dátové moduly, stojany, riadiace jednotky a pod.), licenci</w:t>
      </w:r>
      <w:r w:rsidR="006F0EFA" w:rsidRPr="00125B48">
        <w:t>ou</w:t>
      </w:r>
      <w:r w:rsidR="00F84C2F" w:rsidRPr="00125B48">
        <w:t xml:space="preserve"> softvéru, inštaláci</w:t>
      </w:r>
      <w:r w:rsidR="006F0EFA" w:rsidRPr="00125B48">
        <w:t>ou</w:t>
      </w:r>
      <w:r w:rsidR="00F84C2F" w:rsidRPr="00125B48">
        <w:t>, dopra</w:t>
      </w:r>
      <w:r w:rsidR="006F0EFA" w:rsidRPr="00125B48">
        <w:t>vou</w:t>
      </w:r>
      <w:r w:rsidR="00F84C2F" w:rsidRPr="00125B48">
        <w:t>, zaškole</w:t>
      </w:r>
      <w:r w:rsidR="006F0EFA" w:rsidRPr="00125B48">
        <w:t>ním</w:t>
      </w:r>
      <w:r w:rsidR="00C62D91">
        <w:t>, poskytnutím záruky</w:t>
      </w:r>
      <w:r w:rsidR="00F84C2F" w:rsidRPr="00125B48">
        <w:t xml:space="preserve"> a pod. </w:t>
      </w:r>
    </w:p>
    <w:p w14:paraId="4511F3D2" w14:textId="5399BC81" w:rsidR="00F84C2F" w:rsidRPr="00125B48" w:rsidRDefault="00F84C2F" w:rsidP="00F84C2F">
      <w:pPr>
        <w:pStyle w:val="Odsekzoznamu"/>
        <w:numPr>
          <w:ilvl w:val="0"/>
          <w:numId w:val="9"/>
        </w:numPr>
        <w:jc w:val="both"/>
      </w:pPr>
      <w:r w:rsidRPr="00125B48">
        <w:t xml:space="preserve">držiak kamery/uchytenie kamery </w:t>
      </w:r>
    </w:p>
    <w:p w14:paraId="23472769" w14:textId="0241FADD" w:rsidR="00F84C2F" w:rsidRPr="00125B48" w:rsidRDefault="00574668" w:rsidP="00F84C2F">
      <w:pPr>
        <w:pStyle w:val="Odsekzoznamu"/>
        <w:numPr>
          <w:ilvl w:val="0"/>
          <w:numId w:val="9"/>
        </w:numPr>
        <w:jc w:val="both"/>
      </w:pPr>
      <w:proofErr w:type="spellStart"/>
      <w:r w:rsidRPr="00125B48">
        <w:t>dokovacie</w:t>
      </w:r>
      <w:proofErr w:type="spellEnd"/>
      <w:r w:rsidRPr="00125B48">
        <w:t xml:space="preserve"> stanice pre pripojenie telových kamier (1 </w:t>
      </w:r>
      <w:proofErr w:type="spellStart"/>
      <w:r w:rsidRPr="00125B48">
        <w:t>dokovacia</w:t>
      </w:r>
      <w:proofErr w:type="spellEnd"/>
      <w:r w:rsidRPr="00125B48">
        <w:t xml:space="preserve"> stanica musí obsiahnuť min. 5 pozícii pre pripojenie)   </w:t>
      </w:r>
    </w:p>
    <w:p w14:paraId="1244DE86" w14:textId="77777777" w:rsidR="00F84C2F" w:rsidRDefault="00F84C2F" w:rsidP="00F84C2F">
      <w:pPr>
        <w:jc w:val="both"/>
      </w:pPr>
    </w:p>
    <w:p w14:paraId="040D2F2D" w14:textId="77777777" w:rsidR="00F84C2F" w:rsidRPr="007B4834" w:rsidRDefault="00F84C2F" w:rsidP="00F84C2F">
      <w:pPr>
        <w:jc w:val="both"/>
      </w:pPr>
    </w:p>
    <w:p w14:paraId="6505D98A" w14:textId="77777777" w:rsidR="00EA5314" w:rsidRPr="00EA5314" w:rsidRDefault="00EA5314" w:rsidP="007D57ED">
      <w:pPr>
        <w:jc w:val="both"/>
        <w:rPr>
          <w:highlight w:val="yellow"/>
        </w:rPr>
      </w:pPr>
    </w:p>
    <w:sectPr w:rsidR="00EA5314" w:rsidRPr="00EA5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A704D"/>
    <w:multiLevelType w:val="hybridMultilevel"/>
    <w:tmpl w:val="017C6A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93B56"/>
    <w:multiLevelType w:val="hybridMultilevel"/>
    <w:tmpl w:val="032053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76E68"/>
    <w:multiLevelType w:val="hybridMultilevel"/>
    <w:tmpl w:val="B3683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B0819"/>
    <w:multiLevelType w:val="hybridMultilevel"/>
    <w:tmpl w:val="2778B3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84E84"/>
    <w:multiLevelType w:val="hybridMultilevel"/>
    <w:tmpl w:val="AF8E80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84E9F"/>
    <w:multiLevelType w:val="hybridMultilevel"/>
    <w:tmpl w:val="CBEEDD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90554"/>
    <w:multiLevelType w:val="hybridMultilevel"/>
    <w:tmpl w:val="3ACE3C2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502F0"/>
    <w:multiLevelType w:val="hybridMultilevel"/>
    <w:tmpl w:val="ACE8E2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A7AF0"/>
    <w:multiLevelType w:val="hybridMultilevel"/>
    <w:tmpl w:val="40705C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69223">
    <w:abstractNumId w:val="1"/>
  </w:num>
  <w:num w:numId="2" w16cid:durableId="654652716">
    <w:abstractNumId w:val="0"/>
  </w:num>
  <w:num w:numId="3" w16cid:durableId="910386413">
    <w:abstractNumId w:val="3"/>
  </w:num>
  <w:num w:numId="4" w16cid:durableId="1814985122">
    <w:abstractNumId w:val="6"/>
  </w:num>
  <w:num w:numId="5" w16cid:durableId="2052027720">
    <w:abstractNumId w:val="2"/>
  </w:num>
  <w:num w:numId="6" w16cid:durableId="241762834">
    <w:abstractNumId w:val="4"/>
  </w:num>
  <w:num w:numId="7" w16cid:durableId="24989299">
    <w:abstractNumId w:val="7"/>
  </w:num>
  <w:num w:numId="8" w16cid:durableId="2001931069">
    <w:abstractNumId w:val="5"/>
  </w:num>
  <w:num w:numId="9" w16cid:durableId="21346669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E8"/>
    <w:rsid w:val="00012510"/>
    <w:rsid w:val="000A5D43"/>
    <w:rsid w:val="000F1EBA"/>
    <w:rsid w:val="00121003"/>
    <w:rsid w:val="00125B48"/>
    <w:rsid w:val="001324D9"/>
    <w:rsid w:val="00175002"/>
    <w:rsid w:val="001C25A3"/>
    <w:rsid w:val="00203F7E"/>
    <w:rsid w:val="00260398"/>
    <w:rsid w:val="00276A6C"/>
    <w:rsid w:val="0028166E"/>
    <w:rsid w:val="0034575D"/>
    <w:rsid w:val="00356289"/>
    <w:rsid w:val="00494B48"/>
    <w:rsid w:val="004D6FB3"/>
    <w:rsid w:val="004F1F8E"/>
    <w:rsid w:val="00574668"/>
    <w:rsid w:val="005E04EC"/>
    <w:rsid w:val="005E1B22"/>
    <w:rsid w:val="005E2566"/>
    <w:rsid w:val="00663CE2"/>
    <w:rsid w:val="006F0EFA"/>
    <w:rsid w:val="00727406"/>
    <w:rsid w:val="00784C3A"/>
    <w:rsid w:val="007B4834"/>
    <w:rsid w:val="007D57ED"/>
    <w:rsid w:val="007F6A72"/>
    <w:rsid w:val="00802E76"/>
    <w:rsid w:val="008A7B70"/>
    <w:rsid w:val="0090665F"/>
    <w:rsid w:val="00914014"/>
    <w:rsid w:val="00954BBD"/>
    <w:rsid w:val="00981CF8"/>
    <w:rsid w:val="009E2993"/>
    <w:rsid w:val="00A04AEE"/>
    <w:rsid w:val="00A2408D"/>
    <w:rsid w:val="00A33658"/>
    <w:rsid w:val="00A361AD"/>
    <w:rsid w:val="00A877AA"/>
    <w:rsid w:val="00A91052"/>
    <w:rsid w:val="00A96075"/>
    <w:rsid w:val="00AA5C07"/>
    <w:rsid w:val="00AD7679"/>
    <w:rsid w:val="00AF42B2"/>
    <w:rsid w:val="00B46BBE"/>
    <w:rsid w:val="00BD75C8"/>
    <w:rsid w:val="00C62D91"/>
    <w:rsid w:val="00D621C9"/>
    <w:rsid w:val="00DA54AC"/>
    <w:rsid w:val="00DC6FC2"/>
    <w:rsid w:val="00DF1CD3"/>
    <w:rsid w:val="00EA5314"/>
    <w:rsid w:val="00EB755E"/>
    <w:rsid w:val="00ED1AD4"/>
    <w:rsid w:val="00F42EE8"/>
    <w:rsid w:val="00F51BCB"/>
    <w:rsid w:val="00F8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4458"/>
  <w15:chartTrackingRefBased/>
  <w15:docId w15:val="{522292A9-1B52-47AC-BCBB-5077C037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274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274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B48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2EE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7274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274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ywebov">
    <w:name w:val="Normal (Web)"/>
    <w:basedOn w:val="Normlny"/>
    <w:uiPriority w:val="99"/>
    <w:unhideWhenUsed/>
    <w:rsid w:val="007B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7B4834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B483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A5C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A5C0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A5C0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A5C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A5C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6026</Characters>
  <Application>Microsoft Office Word</Application>
  <DocSecurity>4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Sekáč Igor</dc:creator>
  <cp:keywords/>
  <dc:description/>
  <cp:lastModifiedBy>Cencerová Lucia</cp:lastModifiedBy>
  <cp:revision>2</cp:revision>
  <cp:lastPrinted>2025-11-19T10:10:00Z</cp:lastPrinted>
  <dcterms:created xsi:type="dcterms:W3CDTF">2026-02-16T06:42:00Z</dcterms:created>
  <dcterms:modified xsi:type="dcterms:W3CDTF">2026-02-16T06:42:00Z</dcterms:modified>
</cp:coreProperties>
</file>